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BC76" w14:textId="113EB1E0" w:rsidR="004C7489" w:rsidRPr="004C7489" w:rsidRDefault="00B6284F" w:rsidP="004C7489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Model </w:t>
      </w:r>
      <w:r w:rsidR="00CD7B4D" w:rsidRPr="004C7489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 w:rsidR="00F61822">
        <w:rPr>
          <w:rFonts w:ascii="Times New Roman" w:hAnsi="Times New Roman" w:cs="Times New Roman"/>
          <w:b/>
          <w:bCs/>
          <w:sz w:val="28"/>
          <w:szCs w:val="28"/>
        </w:rPr>
        <w:t>Source</w:t>
      </w:r>
      <w:r w:rsidR="00984631">
        <w:rPr>
          <w:rFonts w:ascii="Times New Roman" w:hAnsi="Times New Roman" w:cs="Times New Roman"/>
          <w:b/>
          <w:bCs/>
          <w:sz w:val="28"/>
          <w:szCs w:val="28"/>
        </w:rPr>
        <w:t xml:space="preserve"> Guide</w:t>
      </w:r>
      <w:r w:rsidR="008F40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for IDV</w:t>
      </w:r>
    </w:p>
    <w:p w14:paraId="75AD0D4F" w14:textId="6D37AB66" w:rsidR="00052979" w:rsidRPr="004C7489" w:rsidRDefault="004C7489" w:rsidP="00041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Which data to use: </w:t>
      </w:r>
      <w:r w:rsidR="00F7694B" w:rsidRPr="004C7489">
        <w:rPr>
          <w:rFonts w:ascii="Times New Roman" w:hAnsi="Times New Roman" w:cs="Times New Roman"/>
        </w:rPr>
        <w:t>The model data chosen to display</w:t>
      </w:r>
      <w:r>
        <w:rPr>
          <w:rFonts w:ascii="Times New Roman" w:hAnsi="Times New Roman" w:cs="Times New Roman"/>
        </w:rPr>
        <w:t xml:space="preserve"> an event</w:t>
      </w:r>
      <w:r w:rsidR="00F7694B" w:rsidRPr="004C7489">
        <w:rPr>
          <w:rFonts w:ascii="Times New Roman" w:hAnsi="Times New Roman" w:cs="Times New Roman"/>
        </w:rPr>
        <w:t xml:space="preserve"> in IDV should be based on the </w:t>
      </w:r>
      <w:r w:rsidRPr="004C7489">
        <w:rPr>
          <w:rFonts w:ascii="Times New Roman" w:hAnsi="Times New Roman" w:cs="Times New Roman"/>
        </w:rPr>
        <w:t xml:space="preserve">type of event and the location of the event. </w:t>
      </w:r>
    </w:p>
    <w:p w14:paraId="6637C30B" w14:textId="555E910C" w:rsidR="004C7489" w:rsidRDefault="004C7489" w:rsidP="004C748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 </w:t>
      </w:r>
      <w:r w:rsidR="00041B50" w:rsidRPr="004C7489">
        <w:rPr>
          <w:rFonts w:ascii="Times New Roman" w:hAnsi="Times New Roman" w:cs="Times New Roman"/>
        </w:rPr>
        <w:t>is the link to NOAA’s National Centers for Environmental Information (NCEI) page for the Global Forecast System (GFS) product. The GFS is a global model, and the data from GFS archives are best used to show global phenomena</w:t>
      </w:r>
      <w:r w:rsidR="00CD7B4D" w:rsidRPr="004C7489">
        <w:rPr>
          <w:rFonts w:ascii="Times New Roman" w:hAnsi="Times New Roman" w:cs="Times New Roman"/>
        </w:rPr>
        <w:t xml:space="preserve">. </w:t>
      </w:r>
      <w:hyperlink r:id="rId5" w:history="1">
        <w:r w:rsidRPr="00810854">
          <w:rPr>
            <w:rStyle w:val="Hyperlink"/>
            <w:rFonts w:ascii="Times New Roman" w:hAnsi="Times New Roman" w:cs="Times New Roman"/>
          </w:rPr>
          <w:t>https://www.ncei.noaa.gov/products/weather-climate-models/global-forecast</w:t>
        </w:r>
      </w:hyperlink>
    </w:p>
    <w:p w14:paraId="27EF6316" w14:textId="77777777" w:rsidR="004C7489" w:rsidRPr="004C7489" w:rsidRDefault="004C7489" w:rsidP="004C7489">
      <w:pPr>
        <w:pStyle w:val="ListParagraph"/>
        <w:rPr>
          <w:rFonts w:ascii="Times New Roman" w:hAnsi="Times New Roman" w:cs="Times New Roman"/>
        </w:rPr>
      </w:pPr>
    </w:p>
    <w:p w14:paraId="3607C3B3" w14:textId="65AD001F" w:rsidR="00041B50" w:rsidRPr="004C7489" w:rsidRDefault="00041B50" w:rsidP="00041B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C7489">
        <w:rPr>
          <w:rFonts w:ascii="Times New Roman" w:hAnsi="Times New Roman" w:cs="Times New Roman"/>
        </w:rPr>
        <w:t xml:space="preserve">Click </w:t>
      </w:r>
      <w:r w:rsidR="00CD7B4D" w:rsidRPr="004C7489">
        <w:rPr>
          <w:rFonts w:ascii="Times New Roman" w:hAnsi="Times New Roman" w:cs="Times New Roman"/>
        </w:rPr>
        <w:t xml:space="preserve">the drop menu for “Data on NCEI </w:t>
      </w:r>
      <w:proofErr w:type="gramStart"/>
      <w:r w:rsidR="00CD7B4D" w:rsidRPr="004C7489">
        <w:rPr>
          <w:rFonts w:ascii="Times New Roman" w:hAnsi="Times New Roman" w:cs="Times New Roman"/>
        </w:rPr>
        <w:t>Servers”</w:t>
      </w:r>
      <w:proofErr w:type="gramEnd"/>
    </w:p>
    <w:p w14:paraId="38EAA1B8" w14:textId="4A78384C" w:rsidR="00CD7B4D" w:rsidRPr="004C7489" w:rsidRDefault="00CD7B4D" w:rsidP="00041B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C7489">
        <w:rPr>
          <w:rFonts w:ascii="Times New Roman" w:hAnsi="Times New Roman" w:cs="Times New Roman"/>
        </w:rPr>
        <w:t xml:space="preserve">Under “GFS Analysis (GFS-ANL),” find the option with Grid/Scale “003 (1 degree),” and click “HTTPS” on the right side. </w:t>
      </w:r>
    </w:p>
    <w:p w14:paraId="2FE1F2E2" w14:textId="0F78E9F4" w:rsidR="00CD7B4D" w:rsidRPr="004C7489" w:rsidRDefault="00CD7B4D" w:rsidP="00041B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C7489">
        <w:rPr>
          <w:rFonts w:ascii="Times New Roman" w:hAnsi="Times New Roman" w:cs="Times New Roman"/>
        </w:rPr>
        <w:t xml:space="preserve">The years range from 2010 through 2022. Pick the </w:t>
      </w:r>
      <w:r w:rsidR="00B55507">
        <w:rPr>
          <w:rFonts w:ascii="Times New Roman" w:hAnsi="Times New Roman" w:cs="Times New Roman"/>
        </w:rPr>
        <w:t>date</w:t>
      </w:r>
      <w:r w:rsidRPr="004C7489">
        <w:rPr>
          <w:rFonts w:ascii="Times New Roman" w:hAnsi="Times New Roman" w:cs="Times New Roman"/>
        </w:rPr>
        <w:t>(s) of the event</w:t>
      </w:r>
      <w:r w:rsidR="00432432" w:rsidRPr="004C7489">
        <w:rPr>
          <w:rFonts w:ascii="Times New Roman" w:hAnsi="Times New Roman" w:cs="Times New Roman"/>
        </w:rPr>
        <w:t xml:space="preserve"> being displayed in IDV</w:t>
      </w:r>
      <w:r w:rsidRPr="004C7489">
        <w:rPr>
          <w:rFonts w:ascii="Times New Roman" w:hAnsi="Times New Roman" w:cs="Times New Roman"/>
        </w:rPr>
        <w:t xml:space="preserve">. </w:t>
      </w:r>
    </w:p>
    <w:p w14:paraId="7930F5FB" w14:textId="2CDE9FD6" w:rsidR="00CD7B4D" w:rsidRPr="004C7489" w:rsidRDefault="00CD7B4D" w:rsidP="00041B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C7489">
        <w:rPr>
          <w:rFonts w:ascii="Times New Roman" w:hAnsi="Times New Roman" w:cs="Times New Roman"/>
        </w:rPr>
        <w:t xml:space="preserve">Download any file that ends </w:t>
      </w:r>
      <w:proofErr w:type="gramStart"/>
      <w:r w:rsidRPr="004C7489">
        <w:rPr>
          <w:rFonts w:ascii="Times New Roman" w:hAnsi="Times New Roman" w:cs="Times New Roman"/>
        </w:rPr>
        <w:t>with .grb</w:t>
      </w:r>
      <w:proofErr w:type="gramEnd"/>
      <w:r w:rsidRPr="004C7489">
        <w:rPr>
          <w:rFonts w:ascii="Times New Roman" w:hAnsi="Times New Roman" w:cs="Times New Roman"/>
        </w:rPr>
        <w:t xml:space="preserve">2. </w:t>
      </w:r>
      <w:proofErr w:type="gramStart"/>
      <w:r w:rsidRPr="004C7489">
        <w:rPr>
          <w:rFonts w:ascii="Times New Roman" w:hAnsi="Times New Roman" w:cs="Times New Roman"/>
        </w:rPr>
        <w:t>Only .grb</w:t>
      </w:r>
      <w:proofErr w:type="gramEnd"/>
      <w:r w:rsidRPr="004C7489">
        <w:rPr>
          <w:rFonts w:ascii="Times New Roman" w:hAnsi="Times New Roman" w:cs="Times New Roman"/>
        </w:rPr>
        <w:t xml:space="preserve">2 </w:t>
      </w:r>
      <w:r w:rsidR="00C07AF6" w:rsidRPr="004C7489">
        <w:rPr>
          <w:rFonts w:ascii="Times New Roman" w:hAnsi="Times New Roman" w:cs="Times New Roman"/>
        </w:rPr>
        <w:t xml:space="preserve">and .grb </w:t>
      </w:r>
      <w:r w:rsidRPr="004C7489">
        <w:rPr>
          <w:rFonts w:ascii="Times New Roman" w:hAnsi="Times New Roman" w:cs="Times New Roman"/>
        </w:rPr>
        <w:t xml:space="preserve">files are compatible with IDV. </w:t>
      </w:r>
    </w:p>
    <w:p w14:paraId="5FB8930C" w14:textId="37463AA3" w:rsidR="00CD7B4D" w:rsidRPr="004C7489" w:rsidRDefault="00CD7B4D" w:rsidP="00041B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C7489">
        <w:rPr>
          <w:rFonts w:ascii="Times New Roman" w:hAnsi="Times New Roman" w:cs="Times New Roman"/>
        </w:rPr>
        <w:t xml:space="preserve">The file must move to the same directory or folder as the associated IDV file for the file to open in the program. </w:t>
      </w:r>
    </w:p>
    <w:p w14:paraId="27893262" w14:textId="77777777" w:rsidR="004C7489" w:rsidRPr="004C7489" w:rsidRDefault="004C7489" w:rsidP="004C7489">
      <w:pPr>
        <w:pStyle w:val="ListParagraph"/>
        <w:ind w:left="1800"/>
        <w:rPr>
          <w:rFonts w:ascii="Times New Roman" w:hAnsi="Times New Roman" w:cs="Times New Roman"/>
        </w:rPr>
      </w:pPr>
    </w:p>
    <w:p w14:paraId="09727604" w14:textId="25B901C9" w:rsidR="00EE1133" w:rsidRDefault="004C7489" w:rsidP="004C748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 </w:t>
      </w:r>
      <w:r w:rsidR="00EE1133" w:rsidRPr="004C7489">
        <w:rPr>
          <w:rFonts w:ascii="Times New Roman" w:hAnsi="Times New Roman" w:cs="Times New Roman"/>
        </w:rPr>
        <w:t xml:space="preserve">is the link to NOAA’s NCEI page for the North American Mesoscale Forecast System (NAM). The NAM is a north American model so it should be used to display weather events in that region. </w:t>
      </w:r>
      <w:hyperlink r:id="rId6" w:history="1">
        <w:r w:rsidRPr="00810854">
          <w:rPr>
            <w:rStyle w:val="Hyperlink"/>
            <w:rFonts w:ascii="Times New Roman" w:hAnsi="Times New Roman" w:cs="Times New Roman"/>
          </w:rPr>
          <w:t>https://www.ncei.noaa.gov/products/weather-climate-models/north-american-mesoscale</w:t>
        </w:r>
      </w:hyperlink>
    </w:p>
    <w:p w14:paraId="458637BD" w14:textId="77777777" w:rsidR="004C7489" w:rsidRPr="004C7489" w:rsidRDefault="004C7489" w:rsidP="004C7489">
      <w:pPr>
        <w:pStyle w:val="ListParagraph"/>
        <w:rPr>
          <w:rFonts w:ascii="Times New Roman" w:hAnsi="Times New Roman" w:cs="Times New Roman"/>
        </w:rPr>
      </w:pPr>
    </w:p>
    <w:p w14:paraId="15A34E3B" w14:textId="77777777" w:rsidR="00C07AF6" w:rsidRPr="004C7489" w:rsidRDefault="00EE1133" w:rsidP="00EE113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4C7489">
        <w:rPr>
          <w:rFonts w:ascii="Times New Roman" w:hAnsi="Times New Roman" w:cs="Times New Roman"/>
        </w:rPr>
        <w:t>Under “NAM Analysis,” there is only one option with the Model / Period of Record being “NAM-ANL / 03MAR2004 – Present.” Click “HTTPS</w:t>
      </w:r>
      <w:r w:rsidR="00C07AF6" w:rsidRPr="004C7489">
        <w:rPr>
          <w:rFonts w:ascii="Times New Roman" w:hAnsi="Times New Roman" w:cs="Times New Roman"/>
        </w:rPr>
        <w:t>.”</w:t>
      </w:r>
    </w:p>
    <w:p w14:paraId="6FEEADF8" w14:textId="464B7A19" w:rsidR="00EE1133" w:rsidRPr="004C7489" w:rsidRDefault="00C07AF6" w:rsidP="00EE113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4C7489">
        <w:rPr>
          <w:rFonts w:ascii="Times New Roman" w:hAnsi="Times New Roman" w:cs="Times New Roman"/>
        </w:rPr>
        <w:t xml:space="preserve"> Then click “historical,” and then click “analysis.” Choose the date(s) of the event. </w:t>
      </w:r>
    </w:p>
    <w:p w14:paraId="4F9C53BC" w14:textId="588202FE" w:rsidR="00C07AF6" w:rsidRPr="004C7489" w:rsidRDefault="00C07AF6" w:rsidP="00EE113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4C7489">
        <w:rPr>
          <w:rFonts w:ascii="Times New Roman" w:hAnsi="Times New Roman" w:cs="Times New Roman"/>
        </w:rPr>
        <w:t xml:space="preserve">Only download </w:t>
      </w:r>
      <w:proofErr w:type="gramStart"/>
      <w:r w:rsidRPr="004C7489">
        <w:rPr>
          <w:rFonts w:ascii="Times New Roman" w:hAnsi="Times New Roman" w:cs="Times New Roman"/>
        </w:rPr>
        <w:t>the .grb</w:t>
      </w:r>
      <w:proofErr w:type="gramEnd"/>
      <w:r w:rsidRPr="004C7489">
        <w:rPr>
          <w:rFonts w:ascii="Times New Roman" w:hAnsi="Times New Roman" w:cs="Times New Roman"/>
        </w:rPr>
        <w:t xml:space="preserve"> or .grb2 files. </w:t>
      </w:r>
    </w:p>
    <w:p w14:paraId="0EB9B92C" w14:textId="041BF298" w:rsidR="00C07AF6" w:rsidRDefault="00C07AF6" w:rsidP="00EE113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4C7489">
        <w:rPr>
          <w:rFonts w:ascii="Times New Roman" w:hAnsi="Times New Roman" w:cs="Times New Roman"/>
        </w:rPr>
        <w:t xml:space="preserve">The .grb files must be moved to the same directory as the associated IDV file to open the files in the program. </w:t>
      </w:r>
    </w:p>
    <w:p w14:paraId="3F3658B5" w14:textId="77777777" w:rsidR="004C7489" w:rsidRPr="004C7489" w:rsidRDefault="004C7489" w:rsidP="004C7489">
      <w:pPr>
        <w:pStyle w:val="ListParagraph"/>
        <w:ind w:left="1800"/>
        <w:rPr>
          <w:rFonts w:ascii="Times New Roman" w:hAnsi="Times New Roman" w:cs="Times New Roman"/>
        </w:rPr>
      </w:pPr>
    </w:p>
    <w:p w14:paraId="4D2601EC" w14:textId="13405AEC" w:rsidR="00F7694B" w:rsidRDefault="004C7489" w:rsidP="004C748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 </w:t>
      </w:r>
      <w:r w:rsidR="00C07AF6" w:rsidRPr="004C7489">
        <w:rPr>
          <w:rFonts w:ascii="Times New Roman" w:hAnsi="Times New Roman" w:cs="Times New Roman"/>
        </w:rPr>
        <w:t>is the link to NOAA’s NCEI page for the Rapid Refresh</w:t>
      </w:r>
      <w:r w:rsidR="00F7694B" w:rsidRPr="004C7489">
        <w:rPr>
          <w:rFonts w:ascii="Times New Roman" w:hAnsi="Times New Roman" w:cs="Times New Roman"/>
        </w:rPr>
        <w:t xml:space="preserve"> model</w:t>
      </w:r>
      <w:r w:rsidR="00C07AF6" w:rsidRPr="004C7489">
        <w:rPr>
          <w:rFonts w:ascii="Times New Roman" w:hAnsi="Times New Roman" w:cs="Times New Roman"/>
        </w:rPr>
        <w:t xml:space="preserve"> (RAP). </w:t>
      </w:r>
      <w:r w:rsidR="00F7694B" w:rsidRPr="004C7489">
        <w:rPr>
          <w:rFonts w:ascii="Times New Roman" w:hAnsi="Times New Roman" w:cs="Times New Roman"/>
        </w:rPr>
        <w:t xml:space="preserve">The RAP is </w:t>
      </w:r>
      <w:r w:rsidR="004718A2" w:rsidRPr="004C7489">
        <w:rPr>
          <w:rFonts w:ascii="Times New Roman" w:hAnsi="Times New Roman" w:cs="Times New Roman"/>
        </w:rPr>
        <w:t>like</w:t>
      </w:r>
      <w:r w:rsidR="00F7694B" w:rsidRPr="004C7489">
        <w:rPr>
          <w:rFonts w:ascii="Times New Roman" w:hAnsi="Times New Roman" w:cs="Times New Roman"/>
        </w:rPr>
        <w:t xml:space="preserve"> the NAM as to where it is best used, but the RAP is known to be more accurate when predicting mesoscale</w:t>
      </w:r>
      <w:r w:rsidR="00996BC3">
        <w:rPr>
          <w:rFonts w:ascii="Times New Roman" w:hAnsi="Times New Roman" w:cs="Times New Roman"/>
        </w:rPr>
        <w:t xml:space="preserve"> or local scale</w:t>
      </w:r>
      <w:r w:rsidR="00F7694B" w:rsidRPr="004C7489">
        <w:rPr>
          <w:rFonts w:ascii="Times New Roman" w:hAnsi="Times New Roman" w:cs="Times New Roman"/>
        </w:rPr>
        <w:t xml:space="preserve"> processes. Therefore, the RAP is best to show severe weather systems.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810854">
          <w:rPr>
            <w:rStyle w:val="Hyperlink"/>
            <w:rFonts w:ascii="Times New Roman" w:hAnsi="Times New Roman" w:cs="Times New Roman"/>
          </w:rPr>
          <w:t>https://www.ncei.noaa.gov/products/weather-climate-models/rapid-refresh-update</w:t>
        </w:r>
      </w:hyperlink>
    </w:p>
    <w:p w14:paraId="0781C955" w14:textId="77777777" w:rsidR="004C7489" w:rsidRDefault="004C7489" w:rsidP="004C748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“Analysis,” choose “HTTPS.”</w:t>
      </w:r>
    </w:p>
    <w:p w14:paraId="4895E61F" w14:textId="77777777" w:rsidR="004C7489" w:rsidRDefault="004C7489" w:rsidP="004C748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Choose the date(s) of the events to display. </w:t>
      </w:r>
    </w:p>
    <w:p w14:paraId="4E0030BE" w14:textId="39169818" w:rsidR="004C7489" w:rsidRPr="00984631" w:rsidRDefault="004C7489" w:rsidP="004C748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Only </w:t>
      </w:r>
      <w:proofErr w:type="gramStart"/>
      <w:r w:rsidR="00F45475">
        <w:rPr>
          <w:rFonts w:ascii="Times New Roman" w:hAnsi="Times New Roman" w:cs="Times New Roman"/>
        </w:rPr>
        <w:t>download .grb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or .grb</w:t>
      </w:r>
      <w:proofErr w:type="gramEnd"/>
      <w:r>
        <w:rPr>
          <w:rFonts w:ascii="Times New Roman" w:hAnsi="Times New Roman" w:cs="Times New Roman"/>
        </w:rPr>
        <w:t xml:space="preserve">2 files, and move them into the same directory as the IDV file. </w:t>
      </w:r>
    </w:p>
    <w:sectPr w:rsidR="004C7489" w:rsidRPr="00984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CA2"/>
    <w:multiLevelType w:val="hybridMultilevel"/>
    <w:tmpl w:val="27F4336E"/>
    <w:lvl w:ilvl="0" w:tplc="AD947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97BAA"/>
    <w:multiLevelType w:val="hybridMultilevel"/>
    <w:tmpl w:val="2B4A25DA"/>
    <w:lvl w:ilvl="0" w:tplc="C4849A2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B445B10"/>
    <w:multiLevelType w:val="hybridMultilevel"/>
    <w:tmpl w:val="71C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2112"/>
    <w:multiLevelType w:val="hybridMultilevel"/>
    <w:tmpl w:val="AFF60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4C3F"/>
    <w:multiLevelType w:val="hybridMultilevel"/>
    <w:tmpl w:val="FE824F86"/>
    <w:lvl w:ilvl="0" w:tplc="99FE3F2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22CE61BE"/>
    <w:multiLevelType w:val="hybridMultilevel"/>
    <w:tmpl w:val="31A6F5F0"/>
    <w:lvl w:ilvl="0" w:tplc="842042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36013B"/>
    <w:multiLevelType w:val="hybridMultilevel"/>
    <w:tmpl w:val="7A3E2E04"/>
    <w:lvl w:ilvl="0" w:tplc="070E1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1830BC"/>
    <w:multiLevelType w:val="hybridMultilevel"/>
    <w:tmpl w:val="0914BAFA"/>
    <w:lvl w:ilvl="0" w:tplc="E89E9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E007C"/>
    <w:multiLevelType w:val="hybridMultilevel"/>
    <w:tmpl w:val="6576CA76"/>
    <w:lvl w:ilvl="0" w:tplc="CA1C3F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810A79"/>
    <w:multiLevelType w:val="hybridMultilevel"/>
    <w:tmpl w:val="E4541B64"/>
    <w:lvl w:ilvl="0" w:tplc="74C8A5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4083A0A"/>
    <w:multiLevelType w:val="hybridMultilevel"/>
    <w:tmpl w:val="92EE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B6BC2"/>
    <w:multiLevelType w:val="hybridMultilevel"/>
    <w:tmpl w:val="5D88B096"/>
    <w:lvl w:ilvl="0" w:tplc="B4466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EA657B"/>
    <w:multiLevelType w:val="hybridMultilevel"/>
    <w:tmpl w:val="53D6A220"/>
    <w:lvl w:ilvl="0" w:tplc="2CF63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2308FA"/>
    <w:multiLevelType w:val="hybridMultilevel"/>
    <w:tmpl w:val="693A4232"/>
    <w:lvl w:ilvl="0" w:tplc="E50CA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16A2132"/>
    <w:multiLevelType w:val="hybridMultilevel"/>
    <w:tmpl w:val="73FAD2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02BCF"/>
    <w:multiLevelType w:val="hybridMultilevel"/>
    <w:tmpl w:val="5C7C9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5F01"/>
    <w:multiLevelType w:val="hybridMultilevel"/>
    <w:tmpl w:val="98F45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17919"/>
    <w:multiLevelType w:val="hybridMultilevel"/>
    <w:tmpl w:val="F7E2482C"/>
    <w:lvl w:ilvl="0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8" w15:restartNumberingAfterBreak="0">
    <w:nsid w:val="614F6003"/>
    <w:multiLevelType w:val="hybridMultilevel"/>
    <w:tmpl w:val="0D36558C"/>
    <w:lvl w:ilvl="0" w:tplc="6C02E9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044F8D"/>
    <w:multiLevelType w:val="hybridMultilevel"/>
    <w:tmpl w:val="B994D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25F98"/>
    <w:multiLevelType w:val="hybridMultilevel"/>
    <w:tmpl w:val="04F2F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5766">
    <w:abstractNumId w:val="2"/>
  </w:num>
  <w:num w:numId="2" w16cid:durableId="748846807">
    <w:abstractNumId w:val="3"/>
  </w:num>
  <w:num w:numId="3" w16cid:durableId="1739551433">
    <w:abstractNumId w:val="16"/>
  </w:num>
  <w:num w:numId="4" w16cid:durableId="1938252054">
    <w:abstractNumId w:val="19"/>
  </w:num>
  <w:num w:numId="5" w16cid:durableId="1305046011">
    <w:abstractNumId w:val="10"/>
  </w:num>
  <w:num w:numId="6" w16cid:durableId="1799061107">
    <w:abstractNumId w:val="17"/>
  </w:num>
  <w:num w:numId="7" w16cid:durableId="1546142682">
    <w:abstractNumId w:val="14"/>
  </w:num>
  <w:num w:numId="8" w16cid:durableId="1746947945">
    <w:abstractNumId w:val="18"/>
  </w:num>
  <w:num w:numId="9" w16cid:durableId="935015640">
    <w:abstractNumId w:val="7"/>
  </w:num>
  <w:num w:numId="10" w16cid:durableId="280652555">
    <w:abstractNumId w:val="11"/>
  </w:num>
  <w:num w:numId="11" w16cid:durableId="1109592666">
    <w:abstractNumId w:val="1"/>
  </w:num>
  <w:num w:numId="12" w16cid:durableId="1950963905">
    <w:abstractNumId w:val="15"/>
  </w:num>
  <w:num w:numId="13" w16cid:durableId="1702241588">
    <w:abstractNumId w:val="20"/>
  </w:num>
  <w:num w:numId="14" w16cid:durableId="339047437">
    <w:abstractNumId w:val="0"/>
  </w:num>
  <w:num w:numId="15" w16cid:durableId="752510193">
    <w:abstractNumId w:val="4"/>
  </w:num>
  <w:num w:numId="16" w16cid:durableId="748767864">
    <w:abstractNumId w:val="12"/>
  </w:num>
  <w:num w:numId="17" w16cid:durableId="1888449042">
    <w:abstractNumId w:val="8"/>
  </w:num>
  <w:num w:numId="18" w16cid:durableId="450169007">
    <w:abstractNumId w:val="5"/>
  </w:num>
  <w:num w:numId="19" w16cid:durableId="1431970655">
    <w:abstractNumId w:val="9"/>
  </w:num>
  <w:num w:numId="20" w16cid:durableId="857081325">
    <w:abstractNumId w:val="6"/>
  </w:num>
  <w:num w:numId="21" w16cid:durableId="11702896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E5"/>
    <w:rsid w:val="00041B50"/>
    <w:rsid w:val="00052979"/>
    <w:rsid w:val="002821E5"/>
    <w:rsid w:val="003B5C1A"/>
    <w:rsid w:val="00432432"/>
    <w:rsid w:val="004718A2"/>
    <w:rsid w:val="004C7489"/>
    <w:rsid w:val="00662265"/>
    <w:rsid w:val="007E4DB5"/>
    <w:rsid w:val="008F4092"/>
    <w:rsid w:val="00984631"/>
    <w:rsid w:val="00996BC3"/>
    <w:rsid w:val="00B06BA5"/>
    <w:rsid w:val="00B55507"/>
    <w:rsid w:val="00B6284F"/>
    <w:rsid w:val="00C07AF6"/>
    <w:rsid w:val="00CC794B"/>
    <w:rsid w:val="00CD7B4D"/>
    <w:rsid w:val="00EE1133"/>
    <w:rsid w:val="00F45475"/>
    <w:rsid w:val="00F61822"/>
    <w:rsid w:val="00F72D8A"/>
    <w:rsid w:val="00F7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2641"/>
  <w15:chartTrackingRefBased/>
  <w15:docId w15:val="{F4171A67-602D-48F6-A838-8F72DF1B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1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1B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40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ei.noaa.gov/products/weather-climate-models/rapid-refresh-updat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ei.noaa.gov/products/weather-climate-models/north-american-mesoscal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ncei.noaa.gov/products/weather-climate-models/global-forecast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DCF434B76F049A2CEA75E6A4FC781" ma:contentTypeVersion="4" ma:contentTypeDescription="Create a new document." ma:contentTypeScope="" ma:versionID="b68533a0c7837fac31e926291f5e54ce">
  <xsd:schema xmlns:xsd="http://www.w3.org/2001/XMLSchema" xmlns:xs="http://www.w3.org/2001/XMLSchema" xmlns:p="http://schemas.microsoft.com/office/2006/metadata/properties" xmlns:ns2="7678f3af-366b-4b7e-a00f-a701c5cd67ce" targetNamespace="http://schemas.microsoft.com/office/2006/metadata/properties" ma:root="true" ma:fieldsID="cd354c2ea28e86207406ae7730d28c82" ns2:_="">
    <xsd:import namespace="7678f3af-366b-4b7e-a00f-a701c5cd6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f3af-366b-4b7e-a00f-a701c5cd6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678f3af-366b-4b7e-a00f-a701c5cd67ce" xsi:nil="true"/>
  </documentManagement>
</p:properties>
</file>

<file path=customXml/itemProps1.xml><?xml version="1.0" encoding="utf-8"?>
<ds:datastoreItem xmlns:ds="http://schemas.openxmlformats.org/officeDocument/2006/customXml" ds:itemID="{11819BB2-0566-4C52-A3D5-2281D23C71E5}"/>
</file>

<file path=customXml/itemProps2.xml><?xml version="1.0" encoding="utf-8"?>
<ds:datastoreItem xmlns:ds="http://schemas.openxmlformats.org/officeDocument/2006/customXml" ds:itemID="{5CC458D1-F432-4DAE-9DC2-261940877924}"/>
</file>

<file path=customXml/itemProps3.xml><?xml version="1.0" encoding="utf-8"?>
<ds:datastoreItem xmlns:ds="http://schemas.openxmlformats.org/officeDocument/2006/customXml" ds:itemID="{AFB63A29-77AF-4B61-89C6-6AD06AEE5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O'Rourke</dc:creator>
  <cp:keywords/>
  <dc:description/>
  <cp:lastModifiedBy>Mackenzie O'Rourke</cp:lastModifiedBy>
  <cp:revision>5</cp:revision>
  <dcterms:created xsi:type="dcterms:W3CDTF">2023-03-16T00:36:00Z</dcterms:created>
  <dcterms:modified xsi:type="dcterms:W3CDTF">2023-03-16T01:38:00Z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0x0101003B0DCF434B76F049A2CEA75E6A4FC781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